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06" w:rsidRPr="0097772F" w:rsidRDefault="00BE5E06" w:rsidP="00BE5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72F"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 «Детский сад комбинированного вида №4 «Теремок»</w:t>
      </w:r>
    </w:p>
    <w:p w:rsidR="00BE5E06" w:rsidRPr="001D11CB" w:rsidRDefault="00BE5E06" w:rsidP="00BE5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772F">
        <w:rPr>
          <w:rFonts w:ascii="Times New Roman" w:hAnsi="Times New Roman" w:cs="Times New Roman"/>
          <w:sz w:val="28"/>
          <w:szCs w:val="28"/>
        </w:rPr>
        <w:t>города Новопавловска</w:t>
      </w:r>
    </w:p>
    <w:p w:rsidR="00BE5E06" w:rsidRDefault="00BE5E06" w:rsidP="00BE5E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6CD" w:rsidRDefault="00BE5E06" w:rsidP="001736CD">
      <w:pPr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5E06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Самоанализ работы с дет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ьми подготовительной к школе группы комбинированной направленности «Белочка»</w:t>
      </w:r>
      <w:r w:rsidR="00173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</w:p>
    <w:p w:rsidR="001736CD" w:rsidRDefault="001736CD" w:rsidP="001736CD">
      <w:pPr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ФОРМИРОВАНИЮ</w:t>
      </w:r>
      <w:r w:rsidRPr="00173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 БЕЗОПАС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НОСТИ.  БЕЗОПАСНОСТЬ НА ДОРОГАХ </w:t>
      </w:r>
    </w:p>
    <w:p w:rsidR="00BE5E06" w:rsidRDefault="00BE5E06" w:rsidP="00BE5E06">
      <w:pPr>
        <w:spacing w:after="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2021-2022 учебный год.</w:t>
      </w: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Pr="00BE5E06" w:rsidRDefault="00BE5E06" w:rsidP="00BE5E06">
      <w:pPr>
        <w:spacing w:after="0" w:line="276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первой квалификационной категории: </w:t>
      </w:r>
    </w:p>
    <w:p w:rsidR="00BE5E06" w:rsidRPr="00BE5E06" w:rsidRDefault="00BE5E06" w:rsidP="00BE5E06">
      <w:pPr>
        <w:spacing w:after="0" w:line="276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E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Горюнова Олеся Викторовна</w:t>
      </w:r>
    </w:p>
    <w:p w:rsidR="00BE5E06" w:rsidRPr="00BE5E06" w:rsidRDefault="00BE5E06" w:rsidP="00BE5E06">
      <w:pPr>
        <w:spacing w:after="200" w:line="276" w:lineRule="auto"/>
        <w:ind w:left="-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E06" w:rsidRDefault="00BE5E06" w:rsidP="00BE5E06">
      <w:pPr>
        <w:spacing w:after="200" w:line="276" w:lineRule="auto"/>
        <w:ind w:left="-900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E5E06" w:rsidRPr="00BE5E06" w:rsidRDefault="00BE5E06" w:rsidP="00BE5E06">
      <w:pPr>
        <w:spacing w:after="200" w:line="276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E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2022г.</w:t>
      </w:r>
    </w:p>
    <w:p w:rsidR="00840F8A" w:rsidRDefault="00BE5E06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систематизирование знаний детей об устройстве улицы, о дорожном движении</w:t>
      </w:r>
      <w:r w:rsidR="003C3425">
        <w:rPr>
          <w:rFonts w:ascii="Times New Roman" w:hAnsi="Times New Roman" w:cs="Times New Roman"/>
          <w:sz w:val="28"/>
          <w:szCs w:val="28"/>
        </w:rPr>
        <w:t>; расширение представлений детей о работе ГИБДД.</w:t>
      </w:r>
    </w:p>
    <w:p w:rsidR="003C3425" w:rsidRDefault="003C3425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C3425" w:rsidRDefault="003C3425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знакомить с дорожными знаками – предупреждающими, запрещающими и информационно- указательными;</w:t>
      </w:r>
    </w:p>
    <w:p w:rsidR="003C3425" w:rsidRDefault="003C3425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детей к осознанию необходимости соблюдать правила дорожного движения;</w:t>
      </w:r>
    </w:p>
    <w:p w:rsidR="003C3425" w:rsidRDefault="003C3425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свободную ориентировку в пределах ближайшей к детскому саду местности. Формировать умение находить дорогу из дома в детский сад на схеме местности.</w:t>
      </w:r>
    </w:p>
    <w:p w:rsidR="003C3425" w:rsidRDefault="003C3425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культуру поведения на улице 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общественом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транспорте;</w:t>
      </w:r>
    </w:p>
    <w:p w:rsidR="00DC40D5" w:rsidRPr="00DC40D5" w:rsidRDefault="00DC40D5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D5">
        <w:rPr>
          <w:rFonts w:ascii="Times New Roman" w:hAnsi="Times New Roman" w:cs="Times New Roman"/>
          <w:sz w:val="28"/>
          <w:szCs w:val="28"/>
        </w:rPr>
        <w:t>Обучение правилам дорожного движения в детском саду – это жизненная необходимость, поэтому различные мероприятия по изучению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3C3425" w:rsidRPr="00DC40D5" w:rsidRDefault="00DC40D5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по </w:t>
      </w:r>
      <w:r w:rsidR="00F84B6D">
        <w:rPr>
          <w:rFonts w:ascii="Times New Roman" w:hAnsi="Times New Roman" w:cs="Times New Roman"/>
          <w:sz w:val="28"/>
          <w:szCs w:val="28"/>
        </w:rPr>
        <w:t xml:space="preserve">правилам дорожного </w:t>
      </w:r>
      <w:r w:rsidRPr="00DC40D5">
        <w:rPr>
          <w:rFonts w:ascii="Times New Roman" w:hAnsi="Times New Roman" w:cs="Times New Roman"/>
          <w:sz w:val="28"/>
          <w:szCs w:val="28"/>
        </w:rPr>
        <w:t>движения</w:t>
      </w:r>
      <w:r w:rsidR="001736CD">
        <w:rPr>
          <w:rFonts w:ascii="Times New Roman" w:hAnsi="Times New Roman" w:cs="Times New Roman"/>
          <w:sz w:val="28"/>
          <w:szCs w:val="28"/>
        </w:rPr>
        <w:t xml:space="preserve"> в подготовительной к школе группе комбинированной направленности «Белочка»</w:t>
      </w:r>
      <w:r w:rsidRPr="00DC40D5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 w:rsidR="00F84B6D">
        <w:rPr>
          <w:rFonts w:ascii="Times New Roman" w:hAnsi="Times New Roman" w:cs="Times New Roman"/>
          <w:sz w:val="28"/>
          <w:szCs w:val="28"/>
        </w:rPr>
        <w:t xml:space="preserve">сь разнообразные формы работы с </w:t>
      </w:r>
      <w:r w:rsidRPr="00DC40D5">
        <w:rPr>
          <w:rFonts w:ascii="Times New Roman" w:hAnsi="Times New Roman" w:cs="Times New Roman"/>
          <w:sz w:val="28"/>
          <w:szCs w:val="28"/>
        </w:rPr>
        <w:t>детьми: целевые прогулки</w:t>
      </w:r>
      <w:r>
        <w:rPr>
          <w:rFonts w:ascii="Times New Roman" w:hAnsi="Times New Roman" w:cs="Times New Roman"/>
          <w:sz w:val="28"/>
          <w:szCs w:val="28"/>
        </w:rPr>
        <w:t xml:space="preserve"> и экскурсии</w:t>
      </w:r>
      <w:r w:rsidRPr="00DC40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различные дидактические, подвижные и сюжетно-ролевые </w:t>
      </w:r>
      <w:r w:rsidRPr="00DC40D5">
        <w:rPr>
          <w:rFonts w:ascii="Times New Roman" w:hAnsi="Times New Roman" w:cs="Times New Roman"/>
          <w:sz w:val="28"/>
          <w:szCs w:val="28"/>
        </w:rPr>
        <w:t>игры, беседы, чтение художественной</w:t>
      </w:r>
      <w:r w:rsidR="00F84B6D">
        <w:rPr>
          <w:rFonts w:ascii="Times New Roman" w:hAnsi="Times New Roman" w:cs="Times New Roman"/>
          <w:sz w:val="28"/>
          <w:szCs w:val="28"/>
        </w:rPr>
        <w:t xml:space="preserve"> </w:t>
      </w:r>
      <w:r w:rsidRPr="00DC40D5"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заучивание стихотворений, интернет ресурсы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мультимедийное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сопровождение.</w:t>
      </w:r>
    </w:p>
    <w:p w:rsidR="00BE5E06" w:rsidRDefault="009A119E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беседы: «История дорожного движения», «По дороге в детский сад», </w:t>
      </w:r>
      <w:r w:rsidR="001736CD">
        <w:rPr>
          <w:rFonts w:ascii="Times New Roman" w:hAnsi="Times New Roman" w:cs="Times New Roman"/>
          <w:sz w:val="28"/>
          <w:szCs w:val="28"/>
        </w:rPr>
        <w:t>б</w:t>
      </w:r>
      <w:r w:rsidRPr="009A119E">
        <w:rPr>
          <w:rFonts w:ascii="Times New Roman" w:hAnsi="Times New Roman" w:cs="Times New Roman"/>
          <w:sz w:val="28"/>
          <w:szCs w:val="28"/>
        </w:rPr>
        <w:t>еседа с решением проблемных ситуаций «Быть примерным пешеходом и пассажиром разрешается»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119E">
        <w:rPr>
          <w:rFonts w:ascii="Times New Roman" w:hAnsi="Times New Roman" w:cs="Times New Roman"/>
          <w:sz w:val="28"/>
          <w:szCs w:val="28"/>
        </w:rPr>
        <w:t>«Где можно играть»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A119E" w:rsidRDefault="009A119E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6D">
        <w:rPr>
          <w:rFonts w:ascii="Times New Roman" w:hAnsi="Times New Roman" w:cs="Times New Roman"/>
          <w:sz w:val="28"/>
          <w:szCs w:val="28"/>
        </w:rPr>
        <w:t xml:space="preserve">Для закрепления </w:t>
      </w:r>
      <w:r>
        <w:rPr>
          <w:rFonts w:ascii="Times New Roman" w:hAnsi="Times New Roman" w:cs="Times New Roman"/>
          <w:sz w:val="28"/>
          <w:szCs w:val="28"/>
        </w:rPr>
        <w:t>дошкольниками знаний</w:t>
      </w:r>
      <w:r w:rsidR="001736CD">
        <w:rPr>
          <w:rFonts w:ascii="Times New Roman" w:hAnsi="Times New Roman" w:cs="Times New Roman"/>
          <w:sz w:val="28"/>
          <w:szCs w:val="28"/>
        </w:rPr>
        <w:t>,</w:t>
      </w:r>
      <w:r w:rsidR="001736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полученных на занятиях по ПДД проводились</w:t>
      </w:r>
      <w:r w:rsidR="00DD4988">
        <w:rPr>
          <w:rFonts w:ascii="Times New Roman" w:hAnsi="Times New Roman" w:cs="Times New Roman"/>
          <w:sz w:val="28"/>
          <w:szCs w:val="28"/>
        </w:rPr>
        <w:t xml:space="preserve"> наблюдения,</w:t>
      </w:r>
      <w:r>
        <w:rPr>
          <w:rFonts w:ascii="Times New Roman" w:hAnsi="Times New Roman" w:cs="Times New Roman"/>
          <w:sz w:val="28"/>
          <w:szCs w:val="28"/>
        </w:rPr>
        <w:t xml:space="preserve"> целевые прогулки и экскурсии: </w:t>
      </w:r>
      <w:r w:rsidR="00DD4988">
        <w:rPr>
          <w:rFonts w:ascii="Times New Roman" w:hAnsi="Times New Roman" w:cs="Times New Roman"/>
          <w:sz w:val="28"/>
          <w:szCs w:val="28"/>
        </w:rPr>
        <w:t>э</w:t>
      </w:r>
      <w:r w:rsidR="00DD4988" w:rsidRPr="00DD4988">
        <w:rPr>
          <w:rFonts w:ascii="Times New Roman" w:hAnsi="Times New Roman" w:cs="Times New Roman"/>
          <w:sz w:val="28"/>
          <w:szCs w:val="28"/>
        </w:rPr>
        <w:t>кскурсия к перекрестку</w:t>
      </w:r>
      <w:r w:rsidR="00DD4988">
        <w:rPr>
          <w:rFonts w:ascii="Times New Roman" w:hAnsi="Times New Roman" w:cs="Times New Roman"/>
          <w:sz w:val="28"/>
          <w:szCs w:val="28"/>
        </w:rPr>
        <w:t>, н</w:t>
      </w:r>
      <w:r w:rsidR="00DD4988" w:rsidRPr="00DD4988">
        <w:rPr>
          <w:rFonts w:ascii="Times New Roman" w:hAnsi="Times New Roman" w:cs="Times New Roman"/>
          <w:sz w:val="28"/>
          <w:szCs w:val="28"/>
        </w:rPr>
        <w:t>аблюдение за транспортом на прогулке</w:t>
      </w:r>
      <w:r w:rsidR="00DD4988">
        <w:rPr>
          <w:rFonts w:ascii="Times New Roman" w:hAnsi="Times New Roman" w:cs="Times New Roman"/>
          <w:sz w:val="28"/>
          <w:szCs w:val="28"/>
        </w:rPr>
        <w:t xml:space="preserve">, «Автобусная остановка», «Наблюдение за спецмашинами» и др. </w:t>
      </w:r>
      <w:r>
        <w:rPr>
          <w:rFonts w:ascii="Times New Roman" w:hAnsi="Times New Roman" w:cs="Times New Roman"/>
          <w:sz w:val="28"/>
          <w:szCs w:val="28"/>
        </w:rPr>
        <w:t>Такие прогулки способствуют формированию и развитию полученных навыков и положительных устойчивых привычек безопасного поведения на улице.</w:t>
      </w:r>
    </w:p>
    <w:p w:rsidR="001736CD" w:rsidRDefault="001736CD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ставились проблемные ситуации: м</w:t>
      </w:r>
      <w:r w:rsidRPr="001736CD">
        <w:rPr>
          <w:rFonts w:ascii="Times New Roman" w:hAnsi="Times New Roman" w:cs="Times New Roman"/>
          <w:sz w:val="28"/>
          <w:szCs w:val="28"/>
        </w:rPr>
        <w:t>оделирование проблемной ситуации «Сезонные о</w:t>
      </w:r>
      <w:r>
        <w:rPr>
          <w:rFonts w:ascii="Times New Roman" w:hAnsi="Times New Roman" w:cs="Times New Roman"/>
          <w:sz w:val="28"/>
          <w:szCs w:val="28"/>
        </w:rPr>
        <w:t>собенности поведения на дороге», п</w:t>
      </w:r>
      <w:r w:rsidRPr="001736CD">
        <w:rPr>
          <w:rFonts w:ascii="Times New Roman" w:hAnsi="Times New Roman" w:cs="Times New Roman"/>
          <w:sz w:val="28"/>
          <w:szCs w:val="28"/>
        </w:rPr>
        <w:t>роблемная ситуация «Элементы доро</w:t>
      </w:r>
      <w:r>
        <w:rPr>
          <w:rFonts w:ascii="Times New Roman" w:hAnsi="Times New Roman" w:cs="Times New Roman"/>
          <w:sz w:val="28"/>
          <w:szCs w:val="28"/>
        </w:rPr>
        <w:t>ги – зебра, разметка и прочее…», м</w:t>
      </w:r>
      <w:r w:rsidRPr="001736CD">
        <w:rPr>
          <w:rFonts w:ascii="Times New Roman" w:hAnsi="Times New Roman" w:cs="Times New Roman"/>
          <w:sz w:val="28"/>
          <w:szCs w:val="28"/>
        </w:rPr>
        <w:t>оделирование ситуации «Безопасное поведение на улице и в транспорте»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1736CD">
        <w:rPr>
          <w:rFonts w:ascii="Times New Roman" w:hAnsi="Times New Roman" w:cs="Times New Roman"/>
          <w:sz w:val="28"/>
          <w:szCs w:val="28"/>
        </w:rPr>
        <w:t>еседа с решением проблемных ситуаций «Быть примерным пешеходом и пассажиром разрешается».</w:t>
      </w:r>
    </w:p>
    <w:p w:rsidR="009A119E" w:rsidRDefault="009A119E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обучения ПДД в группе на протяжении учебного года велась непрерывная работа по обогащению РППС группы которая представлена </w:t>
      </w:r>
      <w:r w:rsidR="00DB182B">
        <w:rPr>
          <w:rFonts w:ascii="Times New Roman" w:hAnsi="Times New Roman" w:cs="Times New Roman"/>
          <w:sz w:val="28"/>
          <w:szCs w:val="28"/>
        </w:rPr>
        <w:t>в уголке ПДД. Это</w:t>
      </w:r>
      <w:r>
        <w:rPr>
          <w:rFonts w:ascii="Times New Roman" w:hAnsi="Times New Roman" w:cs="Times New Roman"/>
          <w:sz w:val="28"/>
          <w:szCs w:val="28"/>
        </w:rPr>
        <w:t xml:space="preserve"> куклы, машины, </w:t>
      </w:r>
      <w:r w:rsidR="00DB182B">
        <w:rPr>
          <w:rFonts w:ascii="Times New Roman" w:hAnsi="Times New Roman" w:cs="Times New Roman"/>
          <w:sz w:val="28"/>
          <w:szCs w:val="28"/>
        </w:rPr>
        <w:t xml:space="preserve">макет светофора, светоотражающие элементы, дорожные знаки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B182B" w:rsidRDefault="00DB182B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самостоятельной деятельности детей изготовлены и приобретены настольные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B182B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>
        <w:rPr>
          <w:rFonts w:ascii="Times New Roman" w:hAnsi="Times New Roman" w:cs="Times New Roman"/>
          <w:sz w:val="28"/>
          <w:szCs w:val="28"/>
        </w:rPr>
        <w:t xml:space="preserve">и дидактические </w:t>
      </w:r>
      <w:r w:rsidRPr="00DB182B">
        <w:rPr>
          <w:rFonts w:ascii="Times New Roman" w:hAnsi="Times New Roman" w:cs="Times New Roman"/>
          <w:sz w:val="28"/>
          <w:szCs w:val="28"/>
        </w:rPr>
        <w:t>игры,</w:t>
      </w:r>
      <w:r>
        <w:rPr>
          <w:rFonts w:ascii="Times New Roman" w:hAnsi="Times New Roman" w:cs="Times New Roman"/>
          <w:sz w:val="28"/>
          <w:szCs w:val="28"/>
        </w:rPr>
        <w:t xml:space="preserve"> напольные игры по </w:t>
      </w:r>
      <w:r w:rsidR="001736CD">
        <w:rPr>
          <w:rFonts w:ascii="Times New Roman" w:hAnsi="Times New Roman" w:cs="Times New Roman"/>
          <w:sz w:val="28"/>
          <w:szCs w:val="28"/>
        </w:rPr>
        <w:t xml:space="preserve">ПДД, </w:t>
      </w:r>
      <w:r w:rsidR="001736CD" w:rsidRPr="00DB182B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, атрибуты для сюжетно –ролевых игр, </w:t>
      </w:r>
      <w:r w:rsidRPr="00DB182B">
        <w:rPr>
          <w:rFonts w:ascii="Times New Roman" w:hAnsi="Times New Roman" w:cs="Times New Roman"/>
          <w:sz w:val="28"/>
          <w:szCs w:val="28"/>
        </w:rPr>
        <w:t>викторины, раскраски по ПДД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4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Имеются наглядно дидактические пособия «Грузовой транспорт», «Марки автомобилей», «Специальный транспорт», «Дорожная азбука», «Правила маленького пешехода».</w:t>
      </w:r>
    </w:p>
    <w:p w:rsidR="00AF7227" w:rsidRDefault="00DD4988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знакомились с играми</w:t>
      </w:r>
      <w:r w:rsidR="00AF7227">
        <w:rPr>
          <w:rFonts w:ascii="Times New Roman" w:hAnsi="Times New Roman" w:cs="Times New Roman"/>
          <w:sz w:val="28"/>
          <w:szCs w:val="28"/>
        </w:rPr>
        <w:t>, а после и играли в них в свободное время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7227" w:rsidRDefault="00AF7227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DD4988">
        <w:rPr>
          <w:rFonts w:ascii="Times New Roman" w:hAnsi="Times New Roman" w:cs="Times New Roman"/>
          <w:sz w:val="28"/>
          <w:szCs w:val="28"/>
        </w:rPr>
        <w:t>идакт</w:t>
      </w:r>
      <w:r>
        <w:rPr>
          <w:rFonts w:ascii="Times New Roman" w:hAnsi="Times New Roman" w:cs="Times New Roman"/>
          <w:sz w:val="28"/>
          <w:szCs w:val="28"/>
        </w:rPr>
        <w:t>ические игры</w:t>
      </w:r>
      <w:r w:rsidR="00DD4988">
        <w:rPr>
          <w:rFonts w:ascii="Times New Roman" w:hAnsi="Times New Roman" w:cs="Times New Roman"/>
          <w:sz w:val="28"/>
          <w:szCs w:val="28"/>
        </w:rPr>
        <w:t xml:space="preserve"> «Найди и расскажи», «угадай дорожный знак», «тепло, холодно»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7227">
        <w:t xml:space="preserve"> </w:t>
      </w:r>
      <w:r w:rsidRPr="00AF7227">
        <w:rPr>
          <w:rFonts w:ascii="Times New Roman" w:hAnsi="Times New Roman" w:cs="Times New Roman"/>
          <w:sz w:val="28"/>
          <w:szCs w:val="28"/>
        </w:rPr>
        <w:t xml:space="preserve">Домино «Дорожные </w:t>
      </w:r>
      <w:proofErr w:type="gramStart"/>
      <w:r w:rsidRPr="00AF722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наки»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7227" w:rsidRDefault="00AF7227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-с/ролевые игры</w:t>
      </w:r>
      <w:r w:rsidR="00DD4988">
        <w:rPr>
          <w:rFonts w:ascii="Times New Roman" w:hAnsi="Times New Roman" w:cs="Times New Roman"/>
          <w:sz w:val="28"/>
          <w:szCs w:val="28"/>
        </w:rPr>
        <w:t xml:space="preserve"> «Мы – пешеходы», </w:t>
      </w:r>
      <w:r w:rsidRPr="00AF7227">
        <w:rPr>
          <w:rFonts w:ascii="Times New Roman" w:hAnsi="Times New Roman" w:cs="Times New Roman"/>
          <w:sz w:val="28"/>
          <w:szCs w:val="28"/>
        </w:rPr>
        <w:t>«ГИБДД»</w:t>
      </w:r>
      <w:r>
        <w:rPr>
          <w:rFonts w:ascii="Times New Roman" w:hAnsi="Times New Roman" w:cs="Times New Roman"/>
          <w:sz w:val="28"/>
          <w:szCs w:val="28"/>
        </w:rPr>
        <w:t>, «Перекресток», «Шоферы» «Автобус» и др.</w:t>
      </w:r>
    </w:p>
    <w:p w:rsidR="00DD4988" w:rsidRDefault="00AF7227" w:rsidP="00F84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F7227"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r>
        <w:rPr>
          <w:rFonts w:ascii="Times New Roman" w:hAnsi="Times New Roman" w:cs="Times New Roman"/>
          <w:sz w:val="28"/>
          <w:szCs w:val="28"/>
        </w:rPr>
        <w:t xml:space="preserve">«Водители», </w:t>
      </w:r>
      <w:r w:rsidRPr="00AF7227">
        <w:rPr>
          <w:rFonts w:ascii="Times New Roman" w:hAnsi="Times New Roman" w:cs="Times New Roman"/>
          <w:sz w:val="28"/>
          <w:szCs w:val="28"/>
        </w:rPr>
        <w:t>«Умелый пешеход»</w:t>
      </w:r>
      <w:r>
        <w:rPr>
          <w:rFonts w:ascii="Times New Roman" w:hAnsi="Times New Roman" w:cs="Times New Roman"/>
          <w:sz w:val="28"/>
          <w:szCs w:val="28"/>
        </w:rPr>
        <w:t xml:space="preserve">, «Бегущий светофор» и др. </w:t>
      </w:r>
    </w:p>
    <w:p w:rsidR="00DD4988" w:rsidRDefault="00DB182B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Живой интерес у детей вызывают мультимедийные презентации по ПДД и просмотры видео фильмов, они вызывают у детей живой интерес и получение наглядной информации. Поэтому свою работу по безопасности на дороге систематически сопровождаю показом презентаций таких как: </w:t>
      </w:r>
      <w:r w:rsidR="00DD4988">
        <w:rPr>
          <w:rFonts w:ascii="Times New Roman" w:hAnsi="Times New Roman" w:cs="Times New Roman"/>
          <w:sz w:val="28"/>
          <w:szCs w:val="28"/>
        </w:rPr>
        <w:t xml:space="preserve">«История развития транспорта», «Правила маленького пешехода», «История создания светофора», «Причины ДТП», «Осторожно пешеход» и </w:t>
      </w:r>
      <w:proofErr w:type="spellStart"/>
      <w:r w:rsidR="00DD4988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D4988">
        <w:rPr>
          <w:rFonts w:ascii="Times New Roman" w:hAnsi="Times New Roman" w:cs="Times New Roman"/>
          <w:sz w:val="28"/>
          <w:szCs w:val="28"/>
        </w:rPr>
        <w:t>. Просмотр видеофильмов</w:t>
      </w:r>
      <w:r w:rsidRPr="00DB182B">
        <w:rPr>
          <w:rFonts w:ascii="Times New Roman" w:hAnsi="Times New Roman" w:cs="Times New Roman"/>
          <w:sz w:val="28"/>
          <w:szCs w:val="28"/>
        </w:rPr>
        <w:t xml:space="preserve"> «Пассажиром быть не просто»</w:t>
      </w:r>
      <w:r w:rsidR="00DD4988">
        <w:rPr>
          <w:rFonts w:ascii="Times New Roman" w:hAnsi="Times New Roman" w:cs="Times New Roman"/>
          <w:sz w:val="28"/>
          <w:szCs w:val="28"/>
        </w:rPr>
        <w:t xml:space="preserve">, «Азбука безопасности </w:t>
      </w:r>
      <w:proofErr w:type="spellStart"/>
      <w:r w:rsidR="00DD498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DD4988">
        <w:rPr>
          <w:rFonts w:ascii="Times New Roman" w:hAnsi="Times New Roman" w:cs="Times New Roman"/>
          <w:sz w:val="28"/>
          <w:szCs w:val="28"/>
        </w:rPr>
        <w:t>» и др.</w:t>
      </w:r>
    </w:p>
    <w:p w:rsidR="00AF7227" w:rsidRDefault="00AF7227" w:rsidP="00F84B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детьми проведены развлечения по ПДД: </w:t>
      </w:r>
      <w:r w:rsidRPr="00AF7227">
        <w:rPr>
          <w:rFonts w:ascii="Times New Roman" w:hAnsi="Times New Roman" w:cs="Times New Roman"/>
          <w:sz w:val="28"/>
          <w:szCs w:val="28"/>
        </w:rPr>
        <w:t>Игра – КВН «Лучший пешеход»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7227">
        <w:rPr>
          <w:rFonts w:ascii="Times New Roman" w:hAnsi="Times New Roman" w:cs="Times New Roman"/>
          <w:sz w:val="28"/>
          <w:szCs w:val="28"/>
        </w:rPr>
        <w:t>Викторина по ПДД «Дорожная азбука»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7D27" w:rsidRPr="00E77D27">
        <w:rPr>
          <w:rFonts w:ascii="Times New Roman" w:hAnsi="Times New Roman" w:cs="Times New Roman"/>
          <w:sz w:val="28"/>
          <w:szCs w:val="28"/>
        </w:rPr>
        <w:t>Викторина по ПДД «</w:t>
      </w:r>
      <w:proofErr w:type="gramStart"/>
      <w:r w:rsidR="00E77D27" w:rsidRPr="00E77D27">
        <w:rPr>
          <w:rFonts w:ascii="Times New Roman" w:hAnsi="Times New Roman" w:cs="Times New Roman"/>
          <w:sz w:val="28"/>
          <w:szCs w:val="28"/>
        </w:rPr>
        <w:t>Знатоки  дорожного</w:t>
      </w:r>
      <w:proofErr w:type="gramEnd"/>
      <w:r w:rsidR="00E77D27" w:rsidRPr="00E77D27">
        <w:rPr>
          <w:rFonts w:ascii="Times New Roman" w:hAnsi="Times New Roman" w:cs="Times New Roman"/>
          <w:sz w:val="28"/>
          <w:szCs w:val="28"/>
        </w:rPr>
        <w:t xml:space="preserve">  движения»</w:t>
      </w:r>
      <w:r w:rsidR="00E77D27">
        <w:rPr>
          <w:rFonts w:ascii="Times New Roman" w:hAnsi="Times New Roman" w:cs="Times New Roman"/>
          <w:sz w:val="28"/>
          <w:szCs w:val="28"/>
        </w:rPr>
        <w:t xml:space="preserve">, </w:t>
      </w:r>
      <w:r w:rsidR="00E77D27" w:rsidRPr="00E77D27">
        <w:rPr>
          <w:rFonts w:ascii="Times New Roman" w:hAnsi="Times New Roman" w:cs="Times New Roman"/>
          <w:sz w:val="28"/>
          <w:szCs w:val="28"/>
        </w:rPr>
        <w:t>Викторина «Что? Где? Когда?»</w:t>
      </w:r>
      <w:r w:rsidR="00E77D27">
        <w:rPr>
          <w:rFonts w:ascii="Times New Roman" w:hAnsi="Times New Roman" w:cs="Times New Roman"/>
          <w:sz w:val="28"/>
          <w:szCs w:val="28"/>
        </w:rPr>
        <w:t xml:space="preserve">, </w:t>
      </w:r>
      <w:r w:rsidRPr="00AF7227">
        <w:rPr>
          <w:rFonts w:ascii="Times New Roman" w:hAnsi="Times New Roman" w:cs="Times New Roman"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-эстафета «Одень регулировщика», </w:t>
      </w:r>
      <w:r w:rsidRPr="00AF7227">
        <w:rPr>
          <w:rFonts w:ascii="Times New Roman" w:hAnsi="Times New Roman" w:cs="Times New Roman"/>
          <w:sz w:val="28"/>
          <w:szCs w:val="28"/>
        </w:rPr>
        <w:t>Игра –драм</w:t>
      </w:r>
      <w:r>
        <w:rPr>
          <w:rFonts w:ascii="Times New Roman" w:hAnsi="Times New Roman" w:cs="Times New Roman"/>
          <w:sz w:val="28"/>
          <w:szCs w:val="28"/>
        </w:rPr>
        <w:t>атизация по ПДД «</w:t>
      </w:r>
      <w:proofErr w:type="gramStart"/>
      <w:r>
        <w:rPr>
          <w:rFonts w:ascii="Times New Roman" w:hAnsi="Times New Roman" w:cs="Times New Roman"/>
          <w:sz w:val="28"/>
          <w:szCs w:val="28"/>
        </w:rPr>
        <w:t>Три  зайчонка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AF7227">
        <w:rPr>
          <w:rFonts w:ascii="Times New Roman" w:hAnsi="Times New Roman" w:cs="Times New Roman"/>
          <w:sz w:val="28"/>
          <w:szCs w:val="28"/>
        </w:rPr>
        <w:t>Веселые старты на велосипедах.</w:t>
      </w:r>
    </w:p>
    <w:p w:rsidR="00E77D27" w:rsidRPr="00E77D27" w:rsidRDefault="00E77D27" w:rsidP="00173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недели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ПДД  </w:t>
      </w:r>
      <w:r w:rsidRPr="00E77D2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77D27">
        <w:rPr>
          <w:rFonts w:ascii="Times New Roman" w:hAnsi="Times New Roman" w:cs="Times New Roman"/>
          <w:sz w:val="28"/>
          <w:szCs w:val="28"/>
        </w:rPr>
        <w:t>Семей</w:t>
      </w:r>
      <w:r>
        <w:rPr>
          <w:rFonts w:ascii="Times New Roman" w:hAnsi="Times New Roman" w:cs="Times New Roman"/>
          <w:sz w:val="28"/>
          <w:szCs w:val="28"/>
        </w:rPr>
        <w:t>ная неделя грамотного пешехода» в п</w:t>
      </w:r>
      <w:r w:rsidRPr="00E77D27">
        <w:rPr>
          <w:rFonts w:ascii="Times New Roman" w:hAnsi="Times New Roman" w:cs="Times New Roman"/>
          <w:sz w:val="28"/>
          <w:szCs w:val="28"/>
        </w:rPr>
        <w:t>ериод с 06.092021 по 10.09.2021гг.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с детьми: </w:t>
      </w:r>
      <w:r w:rsidRPr="00E77D27">
        <w:rPr>
          <w:rFonts w:ascii="Times New Roman" w:hAnsi="Times New Roman" w:cs="Times New Roman"/>
          <w:sz w:val="28"/>
          <w:szCs w:val="28"/>
        </w:rPr>
        <w:t>Беседа с детьм</w:t>
      </w:r>
      <w:r w:rsidR="001736CD">
        <w:rPr>
          <w:rFonts w:ascii="Times New Roman" w:hAnsi="Times New Roman" w:cs="Times New Roman"/>
          <w:sz w:val="28"/>
          <w:szCs w:val="28"/>
        </w:rPr>
        <w:t>и «История дорожного движения»; ч</w:t>
      </w:r>
      <w:r w:rsidRPr="00E77D27">
        <w:rPr>
          <w:rFonts w:ascii="Times New Roman" w:hAnsi="Times New Roman" w:cs="Times New Roman"/>
          <w:sz w:val="28"/>
          <w:szCs w:val="28"/>
        </w:rPr>
        <w:t xml:space="preserve">тение худ. литературы (Н. Носов «автомобиль», О. </w:t>
      </w:r>
      <w:proofErr w:type="spellStart"/>
      <w:r w:rsidRPr="00E77D27">
        <w:rPr>
          <w:rFonts w:ascii="Times New Roman" w:hAnsi="Times New Roman" w:cs="Times New Roman"/>
          <w:sz w:val="28"/>
          <w:szCs w:val="28"/>
        </w:rPr>
        <w:t>Тарутин</w:t>
      </w:r>
      <w:proofErr w:type="spellEnd"/>
      <w:r w:rsidRPr="00E77D27">
        <w:rPr>
          <w:rFonts w:ascii="Times New Roman" w:hAnsi="Times New Roman" w:cs="Times New Roman"/>
          <w:sz w:val="28"/>
          <w:szCs w:val="28"/>
        </w:rPr>
        <w:t xml:space="preserve"> «Для чего нам автомобиль»</w:t>
      </w:r>
      <w:r w:rsidR="001736CD">
        <w:rPr>
          <w:rFonts w:ascii="Times New Roman" w:hAnsi="Times New Roman" w:cs="Times New Roman"/>
          <w:sz w:val="28"/>
          <w:szCs w:val="28"/>
        </w:rPr>
        <w:t>; р</w:t>
      </w:r>
      <w:r w:rsidRPr="00E77D27">
        <w:rPr>
          <w:rFonts w:ascii="Times New Roman" w:hAnsi="Times New Roman" w:cs="Times New Roman"/>
          <w:sz w:val="28"/>
          <w:szCs w:val="28"/>
        </w:rPr>
        <w:t>ассматривание иллюстрации «Соб</w:t>
      </w:r>
      <w:r>
        <w:rPr>
          <w:rFonts w:ascii="Times New Roman" w:hAnsi="Times New Roman" w:cs="Times New Roman"/>
          <w:sz w:val="28"/>
          <w:szCs w:val="28"/>
        </w:rPr>
        <w:t xml:space="preserve">людая ПДД –не окажешься в беде». </w:t>
      </w:r>
      <w:r w:rsidRPr="00E77D27">
        <w:rPr>
          <w:rFonts w:ascii="Times New Roman" w:hAnsi="Times New Roman" w:cs="Times New Roman"/>
          <w:sz w:val="28"/>
          <w:szCs w:val="28"/>
        </w:rPr>
        <w:t>П/и «</w:t>
      </w:r>
      <w:proofErr w:type="spellStart"/>
      <w:r w:rsidRPr="00E77D27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 w:rsidRPr="00E77D27">
        <w:rPr>
          <w:rFonts w:ascii="Times New Roman" w:hAnsi="Times New Roman" w:cs="Times New Roman"/>
          <w:sz w:val="28"/>
          <w:szCs w:val="28"/>
        </w:rPr>
        <w:t xml:space="preserve"> с </w:t>
      </w:r>
      <w:r w:rsidRPr="00E77D27">
        <w:rPr>
          <w:rFonts w:ascii="Times New Roman" w:hAnsi="Times New Roman" w:cs="Times New Roman"/>
          <w:sz w:val="28"/>
          <w:szCs w:val="28"/>
        </w:rPr>
        <w:lastRenderedPageBreak/>
        <w:t>ленточками»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77D27">
        <w:rPr>
          <w:rFonts w:ascii="Times New Roman" w:hAnsi="Times New Roman" w:cs="Times New Roman"/>
          <w:sz w:val="28"/>
          <w:szCs w:val="28"/>
        </w:rPr>
        <w:t xml:space="preserve">росмотр видеофильмов о ПДД «По дороге со </w:t>
      </w:r>
      <w:proofErr w:type="spellStart"/>
      <w:r w:rsidRPr="00E77D27">
        <w:rPr>
          <w:rFonts w:ascii="Times New Roman" w:hAnsi="Times New Roman" w:cs="Times New Roman"/>
          <w:sz w:val="28"/>
          <w:szCs w:val="28"/>
        </w:rPr>
        <w:t>Смешариками</w:t>
      </w:r>
      <w:proofErr w:type="spellEnd"/>
      <w:r w:rsidRPr="00E77D27">
        <w:rPr>
          <w:rFonts w:ascii="Times New Roman" w:hAnsi="Times New Roman" w:cs="Times New Roman"/>
          <w:sz w:val="28"/>
          <w:szCs w:val="28"/>
        </w:rPr>
        <w:t>», «Приключения Незнайки, который не з</w:t>
      </w:r>
      <w:r w:rsidR="001736CD">
        <w:rPr>
          <w:rFonts w:ascii="Times New Roman" w:hAnsi="Times New Roman" w:cs="Times New Roman"/>
          <w:sz w:val="28"/>
          <w:szCs w:val="28"/>
        </w:rPr>
        <w:t xml:space="preserve">нал правила дорожного движения»; </w:t>
      </w:r>
      <w:r w:rsidRPr="00E77D27">
        <w:rPr>
          <w:rFonts w:ascii="Times New Roman" w:hAnsi="Times New Roman" w:cs="Times New Roman"/>
          <w:sz w:val="28"/>
          <w:szCs w:val="28"/>
        </w:rPr>
        <w:t>Д/</w:t>
      </w:r>
      <w:r w:rsidR="001736CD">
        <w:rPr>
          <w:rFonts w:ascii="Times New Roman" w:hAnsi="Times New Roman" w:cs="Times New Roman"/>
          <w:sz w:val="28"/>
          <w:szCs w:val="28"/>
        </w:rPr>
        <w:t xml:space="preserve">и «Кто больше назовет действий»; </w:t>
      </w:r>
      <w:r w:rsidRPr="00E77D27">
        <w:rPr>
          <w:rFonts w:ascii="Times New Roman" w:hAnsi="Times New Roman" w:cs="Times New Roman"/>
          <w:sz w:val="28"/>
          <w:szCs w:val="28"/>
        </w:rPr>
        <w:t>С-р./и «Инспектор ГИБДД и водители»</w:t>
      </w:r>
      <w:r w:rsidR="001736CD">
        <w:rPr>
          <w:rFonts w:ascii="Times New Roman" w:hAnsi="Times New Roman" w:cs="Times New Roman"/>
          <w:sz w:val="28"/>
          <w:szCs w:val="28"/>
        </w:rPr>
        <w:t>;</w:t>
      </w:r>
      <w:r w:rsidR="001736CD" w:rsidRPr="001736CD">
        <w:t xml:space="preserve"> </w:t>
      </w:r>
      <w:r w:rsidR="001736CD" w:rsidRPr="001736CD">
        <w:rPr>
          <w:rFonts w:ascii="Times New Roman" w:hAnsi="Times New Roman" w:cs="Times New Roman"/>
          <w:sz w:val="28"/>
          <w:szCs w:val="28"/>
        </w:rPr>
        <w:t>Целева</w:t>
      </w:r>
      <w:r w:rsidR="001736CD">
        <w:rPr>
          <w:rFonts w:ascii="Times New Roman" w:hAnsi="Times New Roman" w:cs="Times New Roman"/>
          <w:sz w:val="28"/>
          <w:szCs w:val="28"/>
        </w:rPr>
        <w:t xml:space="preserve">я прогулка «Пешеходный переход!»; Д\и «Светофор»; </w:t>
      </w:r>
      <w:r w:rsidR="001736CD" w:rsidRPr="001736CD">
        <w:rPr>
          <w:rFonts w:ascii="Times New Roman" w:hAnsi="Times New Roman" w:cs="Times New Roman"/>
          <w:sz w:val="28"/>
          <w:szCs w:val="28"/>
        </w:rPr>
        <w:t>Рисование «Автомобили на дорогах</w:t>
      </w:r>
      <w:r w:rsidR="001736CD">
        <w:rPr>
          <w:rFonts w:ascii="Times New Roman" w:hAnsi="Times New Roman" w:cs="Times New Roman"/>
          <w:sz w:val="28"/>
          <w:szCs w:val="28"/>
        </w:rPr>
        <w:t xml:space="preserve">»; </w:t>
      </w:r>
      <w:r w:rsidR="001736CD" w:rsidRPr="001736CD">
        <w:rPr>
          <w:rFonts w:ascii="Times New Roman" w:hAnsi="Times New Roman" w:cs="Times New Roman"/>
          <w:sz w:val="28"/>
          <w:szCs w:val="28"/>
        </w:rPr>
        <w:t>Бесед</w:t>
      </w:r>
      <w:r w:rsidR="001736CD">
        <w:rPr>
          <w:rFonts w:ascii="Times New Roman" w:hAnsi="Times New Roman" w:cs="Times New Roman"/>
          <w:sz w:val="28"/>
          <w:szCs w:val="28"/>
        </w:rPr>
        <w:t xml:space="preserve">а «Для чего шофер возит грузы»; </w:t>
      </w:r>
      <w:r w:rsidR="001736CD" w:rsidRPr="001736CD">
        <w:rPr>
          <w:rFonts w:ascii="Times New Roman" w:hAnsi="Times New Roman" w:cs="Times New Roman"/>
          <w:sz w:val="28"/>
          <w:szCs w:val="28"/>
        </w:rPr>
        <w:t>Фотовыставка «Детям знать положено правила дорожные»</w:t>
      </w:r>
      <w:r w:rsidR="001736CD">
        <w:rPr>
          <w:rFonts w:ascii="Times New Roman" w:hAnsi="Times New Roman" w:cs="Times New Roman"/>
          <w:sz w:val="28"/>
          <w:szCs w:val="28"/>
        </w:rPr>
        <w:t>.</w:t>
      </w:r>
    </w:p>
    <w:p w:rsidR="00DD4988" w:rsidRDefault="00BE5E06" w:rsidP="00E77D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E06">
        <w:rPr>
          <w:rFonts w:ascii="Times New Roman" w:hAnsi="Times New Roman" w:cs="Times New Roman"/>
          <w:sz w:val="28"/>
          <w:szCs w:val="28"/>
        </w:rPr>
        <w:t>В работе с родител</w:t>
      </w:r>
      <w:r w:rsidR="00DD4988">
        <w:rPr>
          <w:rFonts w:ascii="Times New Roman" w:hAnsi="Times New Roman" w:cs="Times New Roman"/>
          <w:sz w:val="28"/>
          <w:szCs w:val="28"/>
        </w:rPr>
        <w:t>ями использовались консультации</w:t>
      </w:r>
      <w:r w:rsidR="00E77D27">
        <w:rPr>
          <w:rFonts w:ascii="Times New Roman" w:hAnsi="Times New Roman" w:cs="Times New Roman"/>
          <w:sz w:val="28"/>
          <w:szCs w:val="28"/>
        </w:rPr>
        <w:t>, буклеты, памятки по ПДД выступления на родительских собраниях</w:t>
      </w:r>
      <w:r w:rsidR="00DD4988">
        <w:rPr>
          <w:rFonts w:ascii="Times New Roman" w:hAnsi="Times New Roman" w:cs="Times New Roman"/>
          <w:sz w:val="28"/>
          <w:szCs w:val="28"/>
        </w:rPr>
        <w:t>:</w:t>
      </w:r>
      <w:r w:rsidR="00E77D27">
        <w:rPr>
          <w:rFonts w:ascii="Times New Roman" w:hAnsi="Times New Roman" w:cs="Times New Roman"/>
          <w:sz w:val="28"/>
          <w:szCs w:val="28"/>
        </w:rPr>
        <w:t xml:space="preserve"> буклет «Мы едем, едем, едем - или –</w:t>
      </w:r>
      <w:r w:rsidR="00E77D27" w:rsidRPr="00E77D27">
        <w:rPr>
          <w:rFonts w:ascii="Times New Roman" w:hAnsi="Times New Roman" w:cs="Times New Roman"/>
          <w:sz w:val="28"/>
          <w:szCs w:val="28"/>
        </w:rPr>
        <w:t>Чем занять ребенка в дороге?</w:t>
      </w:r>
      <w:r w:rsidR="00E77D27">
        <w:rPr>
          <w:rFonts w:ascii="Times New Roman" w:hAnsi="Times New Roman" w:cs="Times New Roman"/>
          <w:sz w:val="28"/>
          <w:szCs w:val="28"/>
        </w:rPr>
        <w:t xml:space="preserve">», </w:t>
      </w:r>
      <w:r w:rsidR="00E77D27" w:rsidRPr="00E77D27">
        <w:rPr>
          <w:rFonts w:ascii="Times New Roman" w:hAnsi="Times New Roman" w:cs="Times New Roman"/>
          <w:sz w:val="28"/>
          <w:szCs w:val="28"/>
        </w:rPr>
        <w:t>Консультация для родителей: «Легко ли научить ребенка правильно вести себя на дороге»</w:t>
      </w:r>
      <w:r w:rsidR="00E77D27">
        <w:rPr>
          <w:rFonts w:ascii="Times New Roman" w:hAnsi="Times New Roman" w:cs="Times New Roman"/>
          <w:sz w:val="28"/>
          <w:szCs w:val="28"/>
        </w:rPr>
        <w:t xml:space="preserve">, </w:t>
      </w:r>
      <w:r w:rsidR="00E77D27" w:rsidRPr="00E77D27">
        <w:rPr>
          <w:rFonts w:ascii="Times New Roman" w:hAnsi="Times New Roman" w:cs="Times New Roman"/>
          <w:sz w:val="28"/>
          <w:szCs w:val="28"/>
        </w:rPr>
        <w:t>Памятка для родителей «Беседа о правилах дорожного движения»</w:t>
      </w:r>
      <w:r w:rsidR="00E77D27">
        <w:rPr>
          <w:rFonts w:ascii="Times New Roman" w:hAnsi="Times New Roman" w:cs="Times New Roman"/>
          <w:sz w:val="28"/>
          <w:szCs w:val="28"/>
        </w:rPr>
        <w:t xml:space="preserve">, </w:t>
      </w:r>
      <w:r w:rsidR="00E77D27" w:rsidRPr="00E77D27">
        <w:rPr>
          <w:rFonts w:ascii="Times New Roman" w:hAnsi="Times New Roman" w:cs="Times New Roman"/>
          <w:sz w:val="28"/>
          <w:szCs w:val="28"/>
        </w:rPr>
        <w:t>Буклет для родителей «Безопасность на дорогах»</w:t>
      </w:r>
      <w:r w:rsidR="00E77D2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736CD" w:rsidRPr="001736CD" w:rsidRDefault="001736CD" w:rsidP="00173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работу по</w:t>
      </w:r>
      <w:r w:rsidRPr="001736CD">
        <w:t xml:space="preserve"> </w:t>
      </w:r>
      <w:r w:rsidRPr="001736CD">
        <w:rPr>
          <w:rFonts w:ascii="Times New Roman" w:hAnsi="Times New Roman" w:cs="Times New Roman"/>
          <w:sz w:val="28"/>
          <w:szCs w:val="28"/>
        </w:rPr>
        <w:t>ФОРМИРОВАНИЮ ОСНОВ БЕЗОПАС</w:t>
      </w:r>
      <w:r>
        <w:rPr>
          <w:rFonts w:ascii="Times New Roman" w:hAnsi="Times New Roman" w:cs="Times New Roman"/>
          <w:sz w:val="28"/>
          <w:szCs w:val="28"/>
        </w:rPr>
        <w:t xml:space="preserve">НОСТИ.  БЕЗОПАСНОСТЬ НА ДОРОГАХ </w:t>
      </w:r>
      <w:r w:rsidRPr="001736CD">
        <w:rPr>
          <w:rFonts w:ascii="Times New Roman" w:hAnsi="Times New Roman" w:cs="Times New Roman"/>
          <w:sz w:val="28"/>
          <w:szCs w:val="28"/>
        </w:rPr>
        <w:t>в</w:t>
      </w:r>
      <w:r w:rsidRPr="001736CD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за прошедший учебный год</w:t>
      </w:r>
      <w:r w:rsidRPr="001736CD">
        <w:rPr>
          <w:rFonts w:ascii="Times New Roman" w:hAnsi="Times New Roman" w:cs="Times New Roman"/>
          <w:sz w:val="28"/>
          <w:szCs w:val="28"/>
        </w:rPr>
        <w:t xml:space="preserve">, следует отметить, что </w:t>
      </w:r>
      <w:r>
        <w:rPr>
          <w:rFonts w:ascii="Times New Roman" w:hAnsi="Times New Roman" w:cs="Times New Roman"/>
          <w:sz w:val="28"/>
          <w:szCs w:val="28"/>
        </w:rPr>
        <w:t>удалось достичь систематизирования</w:t>
      </w:r>
      <w:r w:rsidRPr="001736CD">
        <w:rPr>
          <w:rFonts w:ascii="Times New Roman" w:hAnsi="Times New Roman" w:cs="Times New Roman"/>
          <w:sz w:val="28"/>
          <w:szCs w:val="28"/>
        </w:rPr>
        <w:t xml:space="preserve"> знаний детей об устройстве улицы, о дорожном движении; расширение представлений детей о работе ГИБДД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36CD">
        <w:rPr>
          <w:rFonts w:ascii="Times New Roman" w:hAnsi="Times New Roman" w:cs="Times New Roman"/>
          <w:sz w:val="28"/>
          <w:szCs w:val="28"/>
        </w:rPr>
        <w:t xml:space="preserve"> Надеюсь, что, полученные в детском саду, знания, умения и навыки, станут фу</w:t>
      </w:r>
      <w:r>
        <w:rPr>
          <w:rFonts w:ascii="Times New Roman" w:hAnsi="Times New Roman" w:cs="Times New Roman"/>
          <w:sz w:val="28"/>
          <w:szCs w:val="28"/>
        </w:rPr>
        <w:t>ндаментом знаний по ПДД</w:t>
      </w:r>
      <w:r w:rsidRPr="001736CD">
        <w:rPr>
          <w:rFonts w:ascii="Times New Roman" w:hAnsi="Times New Roman" w:cs="Times New Roman"/>
          <w:sz w:val="28"/>
          <w:szCs w:val="28"/>
        </w:rPr>
        <w:t>, и как следствие, залог</w:t>
      </w:r>
      <w:r>
        <w:rPr>
          <w:rFonts w:ascii="Times New Roman" w:hAnsi="Times New Roman" w:cs="Times New Roman"/>
          <w:sz w:val="28"/>
          <w:szCs w:val="28"/>
        </w:rPr>
        <w:t xml:space="preserve">ом успешного развития </w:t>
      </w:r>
      <w:r w:rsidRPr="001736CD">
        <w:rPr>
          <w:rFonts w:ascii="Times New Roman" w:hAnsi="Times New Roman" w:cs="Times New Roman"/>
          <w:sz w:val="28"/>
          <w:szCs w:val="28"/>
        </w:rPr>
        <w:t>личности, ее свойств и качеств.</w:t>
      </w:r>
    </w:p>
    <w:p w:rsidR="001736CD" w:rsidRPr="00BE5E06" w:rsidRDefault="001736CD" w:rsidP="00173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6CD">
        <w:rPr>
          <w:rFonts w:ascii="Times New Roman" w:hAnsi="Times New Roman" w:cs="Times New Roman"/>
          <w:sz w:val="28"/>
          <w:szCs w:val="28"/>
        </w:rPr>
        <w:t xml:space="preserve">В следующее учебном году планирую продолжить работу по </w:t>
      </w:r>
      <w:r w:rsidRPr="001736CD">
        <w:rPr>
          <w:rFonts w:ascii="Times New Roman" w:hAnsi="Times New Roman" w:cs="Times New Roman"/>
          <w:sz w:val="28"/>
          <w:szCs w:val="28"/>
        </w:rPr>
        <w:t>ФОРМИРОВАНИЮ ОСНОВ БЕЗОПАСНОСТИ.  БЕЗОПАСНОСТЬ НА ДОРОГАХ,</w:t>
      </w:r>
      <w:bookmarkStart w:id="0" w:name="_GoBack"/>
      <w:bookmarkEnd w:id="0"/>
      <w:r w:rsidRPr="001736CD">
        <w:rPr>
          <w:rFonts w:ascii="Times New Roman" w:hAnsi="Times New Roman" w:cs="Times New Roman"/>
          <w:sz w:val="28"/>
          <w:szCs w:val="28"/>
        </w:rPr>
        <w:t xml:space="preserve"> согласно возрастным особенностям детей.  </w:t>
      </w:r>
    </w:p>
    <w:sectPr w:rsidR="001736CD" w:rsidRPr="00BE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5F"/>
    <w:rsid w:val="0001105F"/>
    <w:rsid w:val="001736CD"/>
    <w:rsid w:val="003607C8"/>
    <w:rsid w:val="003C3425"/>
    <w:rsid w:val="00840F8A"/>
    <w:rsid w:val="009A119E"/>
    <w:rsid w:val="00A742CE"/>
    <w:rsid w:val="00AF7227"/>
    <w:rsid w:val="00BE5E06"/>
    <w:rsid w:val="00C57423"/>
    <w:rsid w:val="00DB182B"/>
    <w:rsid w:val="00DC40D5"/>
    <w:rsid w:val="00DD4988"/>
    <w:rsid w:val="00E77D27"/>
    <w:rsid w:val="00F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79AB"/>
  <w15:chartTrackingRefBased/>
  <w15:docId w15:val="{F5CFCFD4-3DC5-4BF7-9F87-49F0D69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2022-04-22T11:57:00Z</dcterms:created>
  <dcterms:modified xsi:type="dcterms:W3CDTF">2022-04-26T18:10:00Z</dcterms:modified>
</cp:coreProperties>
</file>