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2B" w:rsidRPr="001B2B2B" w:rsidRDefault="001B2B2B" w:rsidP="001B2B2B">
      <w:pPr>
        <w:jc w:val="center"/>
        <w:rPr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2B2B">
        <w:rPr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 января 2023г.</w:t>
      </w:r>
    </w:p>
    <w:p w:rsidR="001B2B2B" w:rsidRDefault="001B2B2B" w:rsidP="001B2B2B">
      <w:pPr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140 лет со дня рождения </w:t>
      </w:r>
    </w:p>
    <w:p w:rsidR="001B2B2B" w:rsidRDefault="001B2B2B" w:rsidP="001B2B2B">
      <w:pPr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7AC3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Алексея Николаевича Толстого</w:t>
      </w: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4B7AC3" w:rsidRDefault="003F0DE0" w:rsidP="004B7AC3">
      <w:pPr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832A69D" wp14:editId="55578BD3">
            <wp:extent cx="4114800" cy="4529101"/>
            <wp:effectExtent l="0" t="0" r="0" b="5080"/>
            <wp:docPr id="2" name="Рисунок 2" descr="Алексей Толстой: почему судьбу называют индейкою? - 7Дней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ей Толстой: почему судьбу называют индейкою? - 7Дней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5"/>
                    <a:stretch/>
                  </pic:blipFill>
                  <pic:spPr bwMode="auto">
                    <a:xfrm>
                      <a:off x="0" y="0"/>
                      <a:ext cx="4122965" cy="453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B2B" w:rsidRDefault="001B2B2B" w:rsidP="004B7AC3">
      <w:pPr>
        <w:jc w:val="center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Алексе́й</w:t>
      </w:r>
      <w:proofErr w:type="spellEnd"/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Никола́евич</w:t>
      </w:r>
      <w:proofErr w:type="spellEnd"/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 </w:t>
      </w:r>
      <w:r w:rsidR="003F0DE0" w:rsidRPr="001B2B2B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Толсто́й</w:t>
      </w:r>
      <w:r w:rsidR="003F0DE0"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</w:p>
    <w:p w:rsidR="003F0DE0" w:rsidRPr="001B2B2B" w:rsidRDefault="003F0DE0" w:rsidP="004B7AC3">
      <w:pPr>
        <w:jc w:val="center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(</w:t>
      </w:r>
      <w:r w:rsidRPr="001B2B2B">
        <w:rPr>
          <w:sz w:val="32"/>
          <w:szCs w:val="32"/>
        </w:rPr>
        <w:t>29 декабря 1882</w:t>
      </w:r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(</w:t>
      </w:r>
      <w:hyperlink r:id="rId6" w:tooltip="10 января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10 января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7" w:tooltip="1883 год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1883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), </w:t>
      </w:r>
      <w:hyperlink r:id="rId8" w:tooltip="Пугачёв (город)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Николаевск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, </w:t>
      </w:r>
      <w:hyperlink r:id="rId9" w:tooltip="Самарская губерния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Самарская губерния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, </w:t>
      </w:r>
      <w:hyperlink r:id="rId10" w:tooltip="Российская империя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Российская империя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— </w:t>
      </w:r>
      <w:hyperlink r:id="rId11" w:tooltip="23 февраля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23 февраля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12" w:tooltip="1945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1945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, </w:t>
      </w:r>
      <w:hyperlink r:id="rId13" w:tooltip="Москва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Москва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, </w:t>
      </w:r>
      <w:hyperlink r:id="rId14" w:tooltip="СССР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СССР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) — русский и советский </w:t>
      </w:r>
      <w:hyperlink r:id="rId15" w:tooltip="Писатель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писатель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и общественный деятель из рода </w:t>
      </w:r>
      <w:hyperlink r:id="rId16" w:tooltip="Толстые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Толстых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. Автор социально-психологических, </w:t>
      </w:r>
      <w:hyperlink r:id="rId17" w:tooltip="Исторический роман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исторических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и </w:t>
      </w:r>
      <w:hyperlink r:id="rId18" w:history="1">
        <w:r w:rsidRPr="001B2B2B">
          <w:rPr>
            <w:rStyle w:val="a3"/>
            <w:rFonts w:ascii="Arial" w:hAnsi="Arial" w:cs="Arial"/>
            <w:color w:val="FAA700"/>
            <w:sz w:val="32"/>
            <w:szCs w:val="32"/>
            <w:shd w:val="clear" w:color="auto" w:fill="FFFFFF"/>
          </w:rPr>
          <w:t>научно-фантастических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романов, повестей и рассказов, </w:t>
      </w:r>
      <w:hyperlink r:id="rId19" w:tooltip="Публицистика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публицистических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произведений. Лауреат трёх </w:t>
      </w:r>
      <w:hyperlink r:id="rId20" w:tooltip="Сталинская премия" w:history="1">
        <w:r w:rsidRPr="001B2B2B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Сталинских премий</w:t>
        </w:r>
      </w:hyperlink>
      <w:r w:rsidRPr="001B2B2B">
        <w:rPr>
          <w:rFonts w:ascii="Arial" w:hAnsi="Arial" w:cs="Arial"/>
          <w:color w:val="202122"/>
          <w:sz w:val="32"/>
          <w:szCs w:val="32"/>
          <w:shd w:val="clear" w:color="auto" w:fill="FFFFFF"/>
        </w:rPr>
        <w:t> первой степени (1941, 1943; 1945 — посмертно).</w:t>
      </w:r>
    </w:p>
    <w:p w:rsidR="001B2B2B" w:rsidRPr="001B2B2B" w:rsidRDefault="001B2B2B" w:rsidP="00152D52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Arial" w:eastAsia="Times New Roman" w:hAnsi="Arial" w:cs="Arial"/>
          <w:color w:val="444444"/>
          <w:spacing w:val="-11"/>
          <w:sz w:val="36"/>
          <w:szCs w:val="36"/>
          <w:u w:val="single"/>
          <w:lang w:eastAsia="ru-RU"/>
        </w:rPr>
      </w:pPr>
      <w:r w:rsidRPr="001B2B2B">
        <w:rPr>
          <w:rFonts w:ascii="Arial" w:eastAsia="Times New Roman" w:hAnsi="Arial" w:cs="Arial"/>
          <w:color w:val="444444"/>
          <w:spacing w:val="-11"/>
          <w:sz w:val="36"/>
          <w:szCs w:val="36"/>
          <w:u w:val="single"/>
          <w:lang w:eastAsia="ru-RU"/>
        </w:rPr>
        <w:lastRenderedPageBreak/>
        <w:t>Биография Толстого Алексея Николаевича</w:t>
      </w:r>
    </w:p>
    <w:p w:rsidR="001B2B2B" w:rsidRPr="001B2B2B" w:rsidRDefault="001B2B2B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Алексей Николаевич Толстой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родился 10 января (29 декабря) 1883 года в городе Николаевске Самарской губернии.</w:t>
      </w:r>
    </w:p>
    <w:p w:rsidR="001B2B2B" w:rsidRPr="001B2B2B" w:rsidRDefault="001B2B2B" w:rsidP="001B2B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Толстого, граф Николай Александрович, был предводителем самарского уездного дворянства.</w:t>
      </w:r>
    </w:p>
    <w:p w:rsidR="001B2B2B" w:rsidRPr="001B2B2B" w:rsidRDefault="001B2B2B" w:rsidP="001B2B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Отчим, Алексей Аполлонович </w:t>
      </w:r>
      <w:proofErr w:type="spellStart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Бостром</w:t>
      </w:r>
      <w:proofErr w:type="spellEnd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председателем уездной земской управы.</w:t>
      </w:r>
    </w:p>
    <w:p w:rsidR="001B2B2B" w:rsidRPr="001B2B2B" w:rsidRDefault="001B2B2B" w:rsidP="001B2B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Толстого, Александра Леонтьевна, урожденная Тургенева, приходилась внучкой декабристу Н.И. Тургеневу. Она была образованной женщиной, занималась литературой.</w:t>
      </w:r>
    </w:p>
    <w:p w:rsidR="001B2B2B" w:rsidRPr="001B2B2B" w:rsidRDefault="001B2B2B" w:rsidP="001B2B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будущего писателя прошли в деревне Сосновка, которая принадлежала его отчиму. Здесь, под руководством приглашенного учителя, он получил первоначальное образование.</w:t>
      </w:r>
    </w:p>
    <w:p w:rsidR="001B2B2B" w:rsidRPr="001B2B2B" w:rsidRDefault="001B2B2B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Алексей Николаевич Толстой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удивительнейший и способный писатель редкого таланта, им были созданы многочисленные романы, пьесы и рассказы, написаны сценарии,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 для детей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тем, что </w:t>
      </w:r>
      <w:proofErr w:type="spellStart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А.Н.Толстой</w:t>
      </w:r>
      <w:proofErr w:type="spellEnd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 наиболее действенное и активное участие в сфере создания (в то время) советской литературы для детей, не смогли избежать пристального внимания писателя и произведения русского фольклора, устного народного творчества, а именно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народные русские сказки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 его имени подверглись некоторым обработкам и пересказам.</w:t>
      </w:r>
    </w:p>
    <w:p w:rsidR="00152D52" w:rsidRDefault="00152D52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2B" w:rsidRPr="001B2B2B" w:rsidRDefault="001B2B2B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Николаевич стремился раскрыть перед юными читателями, показать им, то огромное идейное, нравственное и эстетическое богатство, которым пронизаны произведения русского устного народного творчества. Тщательно отбирая и просеивая сонмы фольклорных произведений, в итоге, он включил в свой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сборник русских народных сказок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50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сказок о животных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около семи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детских волшебных сказок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D52" w:rsidRDefault="00152D52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2B" w:rsidRPr="001B2B2B" w:rsidRDefault="001B2B2B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Алексея Толстого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переработка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народных сказок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долгой и сложной задачей. Если верить его словам, то из многочисленных вариаций русской и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народной сказки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отбирал самые интересные, обогащенные истинно народными языковыми оборотами и удивительными сюжетными подробностями сказки, которые могли пригодиться детям и родителям в освоении русской народной культуры, её истории.</w:t>
      </w:r>
    </w:p>
    <w:p w:rsidR="00152D52" w:rsidRDefault="00152D52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2B" w:rsidRPr="001B2B2B" w:rsidRDefault="001B2B2B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детскую литературу Толстой А.Н. внёс свою книгу, ласково именуемую «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Сорочьи сказки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была подготовлена в 1910 году.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этой книги, благодаря усердию и настойчивости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Толстого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публиковались в детских антикоррупционных журналах того времени, таких как «Галчонок», 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«Тропинка» и многих других. Также широко произведения из его книги используются и в наши дни.</w:t>
      </w:r>
    </w:p>
    <w:p w:rsidR="00152D52" w:rsidRDefault="00152D52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2B" w:rsidRPr="001B2B2B" w:rsidRDefault="001B2B2B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 необходимо отметить неиссякаемый вклад Толстого в отечественную детскую литературу. Именно Алексеем Николаевичем была переведена, дополнена и написана замечательная сказка на русском языке «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Золотой ключик, или Приключения Буратино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дальнейшем текст этой замечательной сказки был использован им для создания киносценария и одноименной пьесы для детского кукольного театра. История этой сказки очень интересна, она началась незадолго до возвращения </w:t>
      </w:r>
      <w:proofErr w:type="spellStart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А.Н.Толстого</w:t>
      </w:r>
      <w:proofErr w:type="spellEnd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эмиграции, тогда в берлинском журнале был опубликован начальный перевод повести итальянского писателя (К. </w:t>
      </w:r>
      <w:proofErr w:type="spellStart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Лоренцини</w:t>
      </w:r>
      <w:proofErr w:type="spellEnd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Коллоди Приключения Пиноккио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существу это была первая обработка всеми известного литературного произведения. С этого времени начинается долгая, длившаяся более десяти лет, кропотливая работа Толстого над повестью-сказкой для детей, в дальнейшем получившей название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Золотой ключик, или Приключения Буратино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Долгая и тернистая работа над этим замечательным детским произведением была окончательно завершена им лишь в 1936 году.</w:t>
      </w:r>
    </w:p>
    <w:p w:rsidR="00152D52" w:rsidRDefault="00152D52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2B" w:rsidRDefault="001B2B2B" w:rsidP="001B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уклонились от внимания писателя (как уже было отмечено выше) и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русские народные сказки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Толстой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делал пересказы и обработки текстов наиболее запомнившихся, полюбившихся ему фольклорных произведений. Уже с первых шагов в отечественной и мировой литературе Алексей Николаевич Толстой поставил себе цель: быть страстным приверженцем родного, близкого ему с детства фольклора, русского народного устного творчества; поздний период творчества писателя отмечен грандиозными фольклористическими идеями. Интерес Толстого к фольклору был неподдельно широк, однако в то время, в литературе и педагогике в целом наблюдалось следующее явление, как «ожесточенная борьба со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сказкой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вероятно в этом могут заключаться вынужденные эмиграции А.Н. </w:t>
      </w:r>
      <w:r w:rsidRPr="001B2B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Толстого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границу, и в то же время его исконно русский патриотизм. Ведь сказка, в те времена, как жанр детской литературы категорически отрицалось, сказки подвергались гонению и уничтожению со стороны, </w:t>
      </w:r>
      <w:r w:rsidR="00152D52"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Харьковской педагогической школы, которая позволила себе даже выпустить и всячески популяризировать сборник статей, который назывался «Мы против сказки». Педагогическая и </w:t>
      </w:r>
      <w:proofErr w:type="spellStart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рапповская</w:t>
      </w:r>
      <w:proofErr w:type="spellEnd"/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критика не только на русскую сказку, но и на народные сказки в целом, были очень сильны и всесторонне поддерживались многочисленными коррупционерами, которым будущее литературы рисовалось полностью стерилизовано от сказок, очищено от культурного наследия прошлого и его исторических корней. Даже спустя много десятилетий мы можем наблюдать эту картину, приверженцев данной идеологии, которые продолжают гонения и осквернения сказок уже в наши дни. Этих индивидуумов легко найти и прочитать их «труды», которые пишутся (либо пересказываются) уже сегодня, в наши дни, </w:t>
      </w:r>
      <w:r w:rsidR="00152D52"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1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журналиста Панюшкина и некоторыми другими.</w:t>
      </w:r>
    </w:p>
    <w:p w:rsidR="00152D52" w:rsidRPr="0001467C" w:rsidRDefault="00152D52" w:rsidP="00152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1467C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Алексей Николаевич </w:t>
      </w:r>
      <w:r w:rsidR="0001467C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Толстой д</w:t>
      </w:r>
      <w:r w:rsidRPr="0001467C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етям:</w:t>
      </w:r>
    </w:p>
    <w:p w:rsidR="00152D52" w:rsidRDefault="00152D52" w:rsidP="00152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52" w:rsidRDefault="00152D52" w:rsidP="00152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3AD3F6E" wp14:editId="618E6F72">
            <wp:extent cx="2625998" cy="2559685"/>
            <wp:effectExtent l="0" t="0" r="3175" b="0"/>
            <wp:docPr id="6" name="Рисунок 6" descr="Рассказы для маленьких. Книга &quot;Маленькие рассказы&quot; - Лев Толстой. Купить  книгу, читать рецензии | ISBN 978-5-08-004700-8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казы для маленьких. Книга &quot;Маленькие рассказы&quot; - Лев Толстой. Купить  книгу, читать рецензии | ISBN 978-5-08-004700-8 | Лабирин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97" cy="25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10BA819C" wp14:editId="242CBE44">
            <wp:extent cx="2377440" cy="2576148"/>
            <wp:effectExtent l="0" t="0" r="3810" b="0"/>
            <wp:docPr id="7" name="Рисунок 7" descr="Книга: &quot;Детство Никиты&quot; - Алексей Толстой. Купить книгу, читать рецензии |  ISBN 978-5-9268-1705-5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а: &quot;Детство Никиты&quot; - Алексей Толстой. Купить книгу, читать рецензии |  ISBN 978-5-9268-1705-5 | Лабирин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3" cy="259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52" w:rsidRDefault="00152D52" w:rsidP="00152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ECFCBD" wp14:editId="0AA8FB63">
            <wp:extent cx="2445385" cy="3116849"/>
            <wp:effectExtent l="0" t="0" r="0" b="7620"/>
            <wp:docPr id="8" name="Рисунок 8" descr="Толстой Алексей Николаевич. Читать книги онлайн, скачать книги txt, jar, 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олстой Алексей Николаевич. Читать книги онлайн, скачать книги txt, jar, zi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18" cy="31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2E552D" wp14:editId="589943A0">
            <wp:extent cx="2545080" cy="3124200"/>
            <wp:effectExtent l="0" t="0" r="7620" b="0"/>
            <wp:docPr id="9" name="Рисунок 9" descr="Алексей Толстой: биография автора, новинки, фото - Экс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ексей Толстой: биография автора, новинки, фото - Эксмо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3" w:rsidRPr="00152D52" w:rsidRDefault="00152D52" w:rsidP="00152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1174CC" wp14:editId="76ADF98F">
            <wp:extent cx="2461260" cy="2872740"/>
            <wp:effectExtent l="0" t="0" r="0" b="3810"/>
            <wp:docPr id="12" name="Рисунок 12" descr="Толстой Алексей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лстой Алексей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B2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EDCA9A8" wp14:editId="6096F7A3">
            <wp:extent cx="2491740" cy="2872740"/>
            <wp:effectExtent l="0" t="0" r="3810" b="3810"/>
            <wp:docPr id="14" name="Рисунок 14" descr="Золотой ключик, или Приключения Буратино» Алексей Толстой - купить книгу  «Золотой ключик, или Приключения Буратино» в Минске — Издательство АСТ на  OZ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лотой ключик, или Приключения Буратино» Алексей Толстой - купить книгу  «Золотой ключик, или Приключения Буратино» в Минске — Издательство АСТ на  OZ.b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79" cy="287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AC3" w:rsidRPr="0015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C9"/>
    <w:rsid w:val="0001467C"/>
    <w:rsid w:val="00152D52"/>
    <w:rsid w:val="001B2B2B"/>
    <w:rsid w:val="003F0DE0"/>
    <w:rsid w:val="004B7AC3"/>
    <w:rsid w:val="009105C9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2224"/>
  <w15:chartTrackingRefBased/>
  <w15:docId w15:val="{6B8A073F-A794-4FB6-8644-987C2F3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D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3%D0%B3%D0%B0%D1%87%D1%91%D0%B2_(%D0%B3%D0%BE%D1%80%D0%BE%D0%B4)" TargetMode="External"/><Relationship Id="rId13" Type="http://schemas.openxmlformats.org/officeDocument/2006/relationships/hyperlink" Target="https://ru.wikipedia.org/wiki/%D0%9C%D0%BE%D1%81%D0%BA%D0%B2%D0%B0" TargetMode="External"/><Relationship Id="rId18" Type="http://schemas.openxmlformats.org/officeDocument/2006/relationships/hyperlink" Target="https://ru.wikipedia.org/wiki/%D0%9D%D0%B0%D1%83%D1%87%D0%BD%D0%B0%D1%8F_%D1%84%D0%B0%D0%BD%D1%82%D0%B0%D1%81%D1%82%D0%B8%D0%BA%D0%B0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ru.wikipedia.org/wiki/1883_%D0%B3%D0%BE%D0%B4" TargetMode="External"/><Relationship Id="rId12" Type="http://schemas.openxmlformats.org/officeDocument/2006/relationships/hyperlink" Target="https://ru.wikipedia.org/wiki/1945" TargetMode="External"/><Relationship Id="rId17" Type="http://schemas.openxmlformats.org/officeDocument/2006/relationships/hyperlink" Target="https://ru.wikipedia.org/wiki/%D0%98%D1%81%D1%82%D0%BE%D1%80%D0%B8%D1%87%D0%B5%D1%81%D0%BA%D0%B8%D0%B9_%D1%80%D0%BE%D0%BC%D0%B0%D0%BD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E%D0%BB%D1%81%D1%82%D1%8B%D0%B5" TargetMode="External"/><Relationship Id="rId20" Type="http://schemas.openxmlformats.org/officeDocument/2006/relationships/hyperlink" Target="https://ru.wikipedia.org/wiki/%D0%A1%D1%82%D0%B0%D0%BB%D0%B8%D0%BD%D1%81%D0%BA%D0%B0%D1%8F_%D0%BF%D1%80%D0%B5%D0%BC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0_%D1%8F%D0%BD%D0%B2%D0%B0%D1%80%D1%8F" TargetMode="External"/><Relationship Id="rId11" Type="http://schemas.openxmlformats.org/officeDocument/2006/relationships/hyperlink" Target="https://ru.wikipedia.org/wiki/23_%D1%84%D0%B5%D0%B2%D1%80%D0%B0%D0%BB%D1%8F" TargetMode="External"/><Relationship Id="rId24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8%D1%81%D0%B0%D1%82%D0%B5%D0%BB%D1%8C" TargetMode="Externa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0%D0%BE%D1%81%D1%81%D0%B8%D0%B9%D1%81%D0%BA%D0%B0%D1%8F_%D0%B8%D0%BC%D0%BF%D0%B5%D1%80%D0%B8%D1%8F" TargetMode="External"/><Relationship Id="rId19" Type="http://schemas.openxmlformats.org/officeDocument/2006/relationships/hyperlink" Target="https://ru.wikipedia.org/wiki/%D0%9F%D1%83%D0%B1%D0%BB%D0%B8%D1%86%D0%B8%D1%81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C%D0%B0%D1%80%D1%81%D0%BA%D0%B0%D1%8F_%D0%B3%D1%83%D0%B1%D0%B5%D1%80%D0%BD%D0%B8%D1%8F" TargetMode="External"/><Relationship Id="rId14" Type="http://schemas.openxmlformats.org/officeDocument/2006/relationships/hyperlink" Target="https://ru.wikipedia.org/wiki/%D0%A1%D0%A1%D0%A1%D0%A0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80DF-3F59-4AF7-9355-F15C18DB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2023-01-09T19:15:00Z</cp:lastPrinted>
  <dcterms:created xsi:type="dcterms:W3CDTF">2023-01-09T18:27:00Z</dcterms:created>
  <dcterms:modified xsi:type="dcterms:W3CDTF">2023-01-09T19:18:00Z</dcterms:modified>
</cp:coreProperties>
</file>